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B39" w:rsidRPr="00721B39" w:rsidRDefault="00721B39" w:rsidP="00721B39">
      <w:pPr>
        <w:spacing w:before="100" w:beforeAutospacing="1" w:after="100" w:afterAutospacing="1"/>
        <w:rPr>
          <w:lang w:val="en-US"/>
        </w:rPr>
      </w:pPr>
      <w:r w:rsidRPr="00721B39">
        <w:rPr>
          <w:b/>
          <w:color w:val="FF0000"/>
          <w:sz w:val="56"/>
          <w:szCs w:val="56"/>
          <w:lang w:val="en-US"/>
        </w:rPr>
        <w:t>2013 Local Elections</w:t>
      </w:r>
      <w:r w:rsidRPr="00721B39">
        <w:rPr>
          <w:b/>
          <w:color w:val="FF0000"/>
          <w:sz w:val="56"/>
          <w:szCs w:val="56"/>
          <w:lang w:val="en-US"/>
        </w:rPr>
        <w:br/>
      </w:r>
      <w:r w:rsidRPr="00721B39">
        <w:rPr>
          <w:b/>
          <w:color w:val="0000FF"/>
          <w:sz w:val="32"/>
          <w:szCs w:val="32"/>
          <w:lang w:val="en-US"/>
        </w:rPr>
        <w:t>Mozambique political process bulletin</w:t>
      </w:r>
      <w:r w:rsidRPr="00721B39">
        <w:rPr>
          <w:b/>
          <w:color w:val="0000FF"/>
          <w:sz w:val="32"/>
          <w:szCs w:val="32"/>
          <w:lang w:val="en-US"/>
        </w:rPr>
        <w:br/>
      </w:r>
      <w:r w:rsidRPr="00721B39">
        <w:rPr>
          <w:b/>
          <w:szCs w:val="22"/>
          <w:lang w:val="en-US"/>
        </w:rPr>
        <w:t>Number LE-70    8 February 2014 12.00</w:t>
      </w:r>
      <w:r>
        <w:rPr>
          <w:rFonts w:cs="Arial"/>
          <w:lang w:val="en-US"/>
        </w:rPr>
        <w:br/>
        <w:t>=========================================</w:t>
      </w:r>
      <w:r>
        <w:rPr>
          <w:rFonts w:cs="Arial"/>
          <w:lang w:val="en-US"/>
        </w:rPr>
        <w:br/>
      </w:r>
      <w:r w:rsidRPr="00721B39">
        <w:rPr>
          <w:sz w:val="20"/>
          <w:szCs w:val="20"/>
          <w:lang w:val="en-US"/>
        </w:rPr>
        <w:t>Published by CIP, Centro de Integridade Publica</w:t>
      </w:r>
      <w:r>
        <w:rPr>
          <w:rFonts w:cs="Arial"/>
          <w:sz w:val="20"/>
          <w:szCs w:val="20"/>
          <w:lang w:val="en-US"/>
        </w:rPr>
        <w:t>, Maputo, Mozambique</w:t>
      </w:r>
      <w:r>
        <w:rPr>
          <w:rFonts w:cs="Arial"/>
          <w:sz w:val="20"/>
          <w:szCs w:val="20"/>
          <w:lang w:val="en-US"/>
        </w:rPr>
        <w:br/>
      </w:r>
      <w:r>
        <w:rPr>
          <w:rFonts w:cs="Arial"/>
          <w:lang w:val="en-US"/>
        </w:rPr>
        <w:t xml:space="preserve">Editor: Joseph Hanlon </w:t>
      </w:r>
      <w:proofErr w:type="gramStart"/>
      <w:r>
        <w:rPr>
          <w:rFonts w:cs="Arial"/>
          <w:lang w:val="en-US"/>
        </w:rPr>
        <w:t xml:space="preserve">( </w:t>
      </w:r>
      <w:proofErr w:type="gramEnd"/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"mailto:j.hanlon@open.ac.uk" </w:instrText>
      </w:r>
      <w:r>
        <w:rPr>
          <w:rFonts w:cs="Arial"/>
          <w:lang w:val="en-US"/>
        </w:rPr>
        <w:fldChar w:fldCharType="separate"/>
      </w:r>
      <w:r>
        <w:rPr>
          <w:rStyle w:val="Hyperlink"/>
          <w:rFonts w:cs="Arial"/>
          <w:color w:val="1434A0"/>
          <w:lang w:val="en-US"/>
        </w:rPr>
        <w:t>j.hanlon@open.ac.uk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>)</w:t>
      </w:r>
      <w:r>
        <w:rPr>
          <w:rFonts w:ascii="MS Gothic" w:eastAsia="MS Gothic" w:hAnsi="MS Gothic" w:cs="MS Gothic" w:hint="eastAsia"/>
          <w:b/>
          <w:bCs/>
          <w:lang w:val="en-US"/>
        </w:rPr>
        <w:t> </w:t>
      </w:r>
      <w:r>
        <w:rPr>
          <w:rFonts w:cs="Arial"/>
          <w:b/>
          <w:bCs/>
          <w:lang w:val="en-US"/>
        </w:rPr>
        <w:br/>
      </w:r>
      <w:r>
        <w:rPr>
          <w:rFonts w:cs="Arial"/>
          <w:bCs/>
          <w:lang w:val="en-US"/>
        </w:rPr>
        <w:t>Material may be freely reprinted. Please cite the Bulletin.</w:t>
      </w:r>
      <w:r>
        <w:rPr>
          <w:rFonts w:cs="Arial"/>
          <w:b/>
          <w:bCs/>
          <w:lang w:val="en-US"/>
        </w:rPr>
        <w:br/>
      </w:r>
      <w:proofErr w:type="gramStart"/>
      <w:r>
        <w:rPr>
          <w:rFonts w:cs="Arial"/>
          <w:bCs/>
          <w:lang w:val="en-US"/>
        </w:rPr>
        <w:t>web</w:t>
      </w:r>
      <w:proofErr w:type="gramEnd"/>
      <w:r>
        <w:rPr>
          <w:rFonts w:cs="Arial"/>
          <w:bCs/>
          <w:lang w:val="en-US"/>
        </w:rPr>
        <w:t>: bit.ly/MozEl13</w:t>
      </w:r>
      <w:r>
        <w:rPr>
          <w:rFonts w:cs="Arial"/>
          <w:bCs/>
          <w:lang w:val="en-US"/>
        </w:rPr>
        <w:br/>
      </w:r>
      <w:r>
        <w:rPr>
          <w:rFonts w:cs="Arial"/>
          <w:b/>
          <w:bCs/>
          <w:lang w:val="en-US"/>
        </w:rPr>
        <w:t>New subscription links:</w:t>
      </w:r>
    </w:p>
    <w:p w:rsidR="00721B39" w:rsidRPr="00721B39" w:rsidRDefault="00721B39" w:rsidP="00721B39">
      <w:pPr>
        <w:spacing w:before="100" w:beforeAutospacing="1" w:after="100" w:afterAutospacing="1"/>
        <w:rPr>
          <w:lang w:val="en-US"/>
        </w:rPr>
      </w:pPr>
      <w:r>
        <w:rPr>
          <w:rFonts w:cs="Arial"/>
          <w:b/>
          <w:bCs/>
          <w:lang w:val="en-US"/>
        </w:rPr>
        <w:t xml:space="preserve">To subscribe:  </w:t>
      </w:r>
      <w:hyperlink r:id="rId4" w:history="1">
        <w:r>
          <w:rPr>
            <w:rStyle w:val="Hyperlink"/>
            <w:rFonts w:cs="Arial"/>
            <w:bCs/>
            <w:lang w:val="en-US"/>
          </w:rPr>
          <w:t>http://tinyurl.com/sub-moz</w:t>
        </w:r>
      </w:hyperlink>
    </w:p>
    <w:p w:rsidR="00721B39" w:rsidRPr="00721B39" w:rsidRDefault="00721B39" w:rsidP="00721B39">
      <w:pPr>
        <w:spacing w:before="100" w:beforeAutospacing="1" w:after="100" w:afterAutospacing="1"/>
        <w:ind w:right="6"/>
        <w:rPr>
          <w:lang w:val="en-US"/>
        </w:rPr>
      </w:pPr>
      <w:r>
        <w:rPr>
          <w:rFonts w:cs="Arial"/>
          <w:b/>
          <w:bCs/>
          <w:lang w:val="en-US"/>
        </w:rPr>
        <w:t>To unsubscribe:</w:t>
      </w:r>
      <w:r>
        <w:rPr>
          <w:rFonts w:cs="Arial"/>
          <w:lang w:val="en-US"/>
        </w:rPr>
        <w:t xml:space="preserve">  </w:t>
      </w:r>
      <w:hyperlink r:id="rId5" w:history="1">
        <w:r>
          <w:rPr>
            <w:rStyle w:val="Hyperlink"/>
            <w:rFonts w:cs="Arial"/>
            <w:bCs/>
            <w:lang w:val="en-US"/>
          </w:rPr>
          <w:t>http://tinyurl.com/unsub-moz</w:t>
        </w:r>
      </w:hyperlink>
      <w:r>
        <w:rPr>
          <w:rFonts w:cs="Arial"/>
          <w:lang w:val="en-US"/>
        </w:rPr>
        <w:t> </w:t>
      </w:r>
      <w:r>
        <w:rPr>
          <w:rFonts w:cs="Arial"/>
          <w:lang w:val="en-US"/>
        </w:rPr>
        <w:br/>
        <w:t>=========================================</w:t>
      </w:r>
      <w:r>
        <w:rPr>
          <w:rFonts w:cs="Arial"/>
          <w:lang w:val="en-US"/>
        </w:rPr>
        <w:br/>
      </w:r>
      <w:r>
        <w:rPr>
          <w:rFonts w:cs="Arial"/>
          <w:lang w:val="en-US"/>
        </w:rPr>
        <w:br/>
      </w:r>
      <w:r w:rsidRPr="00721B39">
        <w:rPr>
          <w:b/>
          <w:color w:val="0000FF"/>
          <w:sz w:val="48"/>
          <w:szCs w:val="48"/>
          <w:lang w:val="en-US"/>
        </w:rPr>
        <w:t>High turnout in</w:t>
      </w:r>
      <w:r w:rsidRPr="00721B39">
        <w:rPr>
          <w:b/>
          <w:color w:val="0000FF"/>
          <w:sz w:val="48"/>
          <w:szCs w:val="48"/>
          <w:lang w:val="en-US"/>
        </w:rPr>
        <w:br/>
      </w:r>
      <w:proofErr w:type="spellStart"/>
      <w:r w:rsidRPr="00721B39">
        <w:rPr>
          <w:b/>
          <w:color w:val="0000FF"/>
          <w:sz w:val="48"/>
          <w:szCs w:val="48"/>
          <w:lang w:val="en-US"/>
        </w:rPr>
        <w:t>Gurue</w:t>
      </w:r>
      <w:proofErr w:type="spellEnd"/>
      <w:r w:rsidRPr="00721B39">
        <w:rPr>
          <w:b/>
          <w:color w:val="0000FF"/>
          <w:sz w:val="48"/>
          <w:szCs w:val="48"/>
          <w:lang w:val="en-US"/>
        </w:rPr>
        <w:t xml:space="preserve"> voting </w:t>
      </w:r>
      <w:r w:rsidRPr="00721B39">
        <w:rPr>
          <w:b/>
          <w:color w:val="0000FF"/>
          <w:sz w:val="48"/>
          <w:szCs w:val="48"/>
          <w:lang w:val="en-US"/>
        </w:rPr>
        <w:br/>
      </w:r>
      <w:r w:rsidRPr="00721B39">
        <w:rPr>
          <w:b/>
          <w:color w:val="0000FF"/>
          <w:szCs w:val="48"/>
          <w:lang w:val="en-US"/>
        </w:rPr>
        <w:br/>
      </w:r>
      <w:proofErr w:type="spellStart"/>
      <w:r w:rsidRPr="00721B39">
        <w:rPr>
          <w:lang w:val="en-US"/>
        </w:rPr>
        <w:t>Voting</w:t>
      </w:r>
      <w:proofErr w:type="spellEnd"/>
      <w:r w:rsidRPr="00721B39">
        <w:rPr>
          <w:lang w:val="en-US"/>
        </w:rPr>
        <w:t xml:space="preserve"> opened this morning at 7 am in all 49 polling stations in </w:t>
      </w:r>
      <w:proofErr w:type="spellStart"/>
      <w:r w:rsidRPr="00721B39">
        <w:rPr>
          <w:lang w:val="en-US"/>
        </w:rPr>
        <w:t>Gurue</w:t>
      </w:r>
      <w:proofErr w:type="spellEnd"/>
      <w:r w:rsidRPr="00721B39">
        <w:rPr>
          <w:lang w:val="en-US"/>
        </w:rPr>
        <w:t xml:space="preserve">, with full staff and party observers. A round of polling stations at 9 am found queues of 100 to 200 people, indicating a high turnout. </w:t>
      </w:r>
      <w:r w:rsidRPr="00721B39">
        <w:rPr>
          <w:lang w:val="en-US"/>
        </w:rPr>
        <w:br/>
      </w:r>
      <w:r w:rsidRPr="00721B39">
        <w:rPr>
          <w:lang w:val="en-US"/>
        </w:rPr>
        <w:br/>
        <w:t>Our correspondent reports that the returning officers (</w:t>
      </w:r>
      <w:proofErr w:type="spellStart"/>
      <w:r w:rsidRPr="00721B39">
        <w:rPr>
          <w:i/>
          <w:lang w:val="en-US"/>
        </w:rPr>
        <w:t>presidentes</w:t>
      </w:r>
      <w:proofErr w:type="spellEnd"/>
      <w:r w:rsidRPr="00721B39">
        <w:rPr>
          <w:lang w:val="en-US"/>
        </w:rPr>
        <w:t xml:space="preserve">) of some polling stations are civil servants and known </w:t>
      </w:r>
      <w:proofErr w:type="spellStart"/>
      <w:r w:rsidRPr="00721B39">
        <w:rPr>
          <w:lang w:val="en-US"/>
        </w:rPr>
        <w:t>Frelimo</w:t>
      </w:r>
      <w:proofErr w:type="spellEnd"/>
      <w:r w:rsidRPr="00721B39">
        <w:rPr>
          <w:lang w:val="en-US"/>
        </w:rPr>
        <w:t xml:space="preserve"> members. For example the </w:t>
      </w:r>
      <w:proofErr w:type="spellStart"/>
      <w:r w:rsidRPr="00721B39">
        <w:rPr>
          <w:i/>
          <w:lang w:val="en-US"/>
        </w:rPr>
        <w:t>presidente</w:t>
      </w:r>
      <w:proofErr w:type="spellEnd"/>
      <w:r w:rsidRPr="00721B39">
        <w:rPr>
          <w:lang w:val="en-US"/>
        </w:rPr>
        <w:t xml:space="preserve"> of polling station 04009501 at </w:t>
      </w:r>
      <w:proofErr w:type="spellStart"/>
      <w:r w:rsidRPr="00721B39">
        <w:rPr>
          <w:lang w:val="en-US"/>
        </w:rPr>
        <w:t>Gurue</w:t>
      </w:r>
      <w:proofErr w:type="spellEnd"/>
      <w:r w:rsidRPr="00721B39">
        <w:rPr>
          <w:lang w:val="en-US"/>
        </w:rPr>
        <w:t xml:space="preserve"> Secondary School is Farias </w:t>
      </w:r>
      <w:proofErr w:type="spellStart"/>
      <w:r w:rsidRPr="00721B39">
        <w:rPr>
          <w:lang w:val="en-US"/>
        </w:rPr>
        <w:t>Noé</w:t>
      </w:r>
      <w:proofErr w:type="spellEnd"/>
      <w:r w:rsidRPr="00721B39">
        <w:rPr>
          <w:lang w:val="en-US"/>
        </w:rPr>
        <w:t>, District Director of Youth, Education and Technology.</w:t>
      </w:r>
      <w:r w:rsidRPr="00721B39">
        <w:rPr>
          <w:lang w:val="en-US"/>
        </w:rPr>
        <w:br/>
      </w:r>
      <w:r w:rsidRPr="00721B39">
        <w:rPr>
          <w:lang w:val="en-US"/>
        </w:rPr>
        <w:br/>
        <w:t xml:space="preserve">There was one incident this morning. Electoral observers from the Youth Parliament attempted to do a survey in one </w:t>
      </w:r>
      <w:proofErr w:type="spellStart"/>
      <w:r w:rsidRPr="00721B39">
        <w:rPr>
          <w:lang w:val="en-US"/>
        </w:rPr>
        <w:t>neighbourhood</w:t>
      </w:r>
      <w:proofErr w:type="spellEnd"/>
      <w:r w:rsidRPr="00721B39">
        <w:rPr>
          <w:lang w:val="en-US"/>
        </w:rPr>
        <w:t xml:space="preserve"> and were confused with </w:t>
      </w:r>
      <w:proofErr w:type="spellStart"/>
      <w:r w:rsidRPr="00721B39">
        <w:rPr>
          <w:lang w:val="en-US"/>
        </w:rPr>
        <w:t>Frelimo</w:t>
      </w:r>
      <w:proofErr w:type="spellEnd"/>
      <w:r w:rsidRPr="00721B39">
        <w:rPr>
          <w:lang w:val="en-US"/>
        </w:rPr>
        <w:t xml:space="preserve"> campaigners and were </w:t>
      </w:r>
      <w:proofErr w:type="spellStart"/>
      <w:r w:rsidRPr="00721B39">
        <w:rPr>
          <w:lang w:val="en-US"/>
        </w:rPr>
        <w:t>threated</w:t>
      </w:r>
      <w:proofErr w:type="spellEnd"/>
      <w:r w:rsidRPr="00721B39">
        <w:rPr>
          <w:lang w:val="en-US"/>
        </w:rPr>
        <w:t xml:space="preserve"> by local people. They were rescued by the police.</w:t>
      </w:r>
      <w:r w:rsidRPr="00721B39">
        <w:rPr>
          <w:lang w:val="en-US"/>
        </w:rPr>
        <w:br/>
      </w:r>
      <w:r w:rsidRPr="00721B39">
        <w:rPr>
          <w:lang w:val="en-US"/>
        </w:rPr>
        <w:br/>
        <w:t xml:space="preserve">The </w:t>
      </w:r>
      <w:proofErr w:type="spellStart"/>
      <w:r w:rsidRPr="00721B39">
        <w:rPr>
          <w:lang w:val="en-US"/>
        </w:rPr>
        <w:t>Gurue</w:t>
      </w:r>
      <w:proofErr w:type="spellEnd"/>
      <w:r w:rsidRPr="00721B39">
        <w:rPr>
          <w:lang w:val="en-US"/>
        </w:rPr>
        <w:t xml:space="preserve"> municipal election is being rerun today, after the 20 November election was annulled by the Constitutional Council, based on indications that electoral officials had changed the results to give </w:t>
      </w:r>
      <w:proofErr w:type="spellStart"/>
      <w:r w:rsidRPr="00721B39">
        <w:rPr>
          <w:lang w:val="en-US"/>
        </w:rPr>
        <w:t>Frelimo</w:t>
      </w:r>
      <w:proofErr w:type="spellEnd"/>
      <w:r w:rsidRPr="00721B39">
        <w:rPr>
          <w:lang w:val="en-US"/>
        </w:rPr>
        <w:t xml:space="preserve"> the victory. For that reason, there is particular concern that senior polling station officials are again prominent members of </w:t>
      </w:r>
      <w:proofErr w:type="spellStart"/>
      <w:r w:rsidRPr="00721B39">
        <w:rPr>
          <w:lang w:val="en-US"/>
        </w:rPr>
        <w:t>Frelimo</w:t>
      </w:r>
      <w:proofErr w:type="spellEnd"/>
      <w:r w:rsidRPr="00721B39">
        <w:rPr>
          <w:lang w:val="en-US"/>
        </w:rPr>
        <w:t>.</w:t>
      </w:r>
      <w:r w:rsidRPr="00721B39">
        <w:rPr>
          <w:lang w:val="en-US"/>
        </w:rPr>
        <w:br/>
      </w:r>
      <w:r w:rsidRPr="00721B39">
        <w:rPr>
          <w:lang w:val="en-US"/>
        </w:rPr>
        <w:br/>
      </w:r>
      <w:r>
        <w:rPr>
          <w:rFonts w:cs="Arial"/>
          <w:lang w:val="en-US"/>
        </w:rPr>
        <w:t>=============================</w:t>
      </w:r>
      <w:r>
        <w:rPr>
          <w:rFonts w:cs="Arial"/>
          <w:sz w:val="32"/>
          <w:szCs w:val="32"/>
          <w:lang w:val="en-US"/>
        </w:rPr>
        <w:br/>
      </w:r>
      <w:r w:rsidRPr="00721B39">
        <w:rPr>
          <w:b/>
          <w:bCs/>
          <w:color w:val="FF0000"/>
          <w:sz w:val="28"/>
          <w:szCs w:val="22"/>
          <w:lang w:val="en-US"/>
        </w:rPr>
        <w:t xml:space="preserve">Mozambique Political Process Bulletin </w:t>
      </w:r>
      <w:r w:rsidRPr="00721B39">
        <w:rPr>
          <w:color w:val="FF0000"/>
          <w:sz w:val="28"/>
          <w:szCs w:val="22"/>
          <w:lang w:val="en-US"/>
        </w:rPr>
        <w:br/>
      </w:r>
      <w:r w:rsidRPr="00721B39">
        <w:rPr>
          <w:sz w:val="20"/>
          <w:szCs w:val="20"/>
          <w:lang w:val="en-US"/>
        </w:rPr>
        <w:t>Editor: Joseph Hanlon (</w:t>
      </w:r>
      <w:hyperlink r:id="rId6" w:history="1">
        <w:r w:rsidRPr="00721B39">
          <w:rPr>
            <w:rStyle w:val="Hyperlink"/>
            <w:sz w:val="20"/>
            <w:szCs w:val="20"/>
            <w:lang w:val="en-US"/>
          </w:rPr>
          <w:t>j.hanlon@open.ac.uk</w:t>
        </w:r>
      </w:hyperlink>
      <w:r w:rsidRPr="00721B39">
        <w:rPr>
          <w:sz w:val="20"/>
          <w:szCs w:val="20"/>
          <w:lang w:val="en-US"/>
        </w:rPr>
        <w:t xml:space="preserve">) </w:t>
      </w:r>
      <w:r w:rsidRPr="00721B39">
        <w:rPr>
          <w:sz w:val="20"/>
          <w:szCs w:val="20"/>
          <w:lang w:val="en-US"/>
        </w:rPr>
        <w:br/>
        <w:t xml:space="preserve">Deputy </w:t>
      </w:r>
      <w:proofErr w:type="gramStart"/>
      <w:r w:rsidRPr="00721B39">
        <w:rPr>
          <w:sz w:val="20"/>
          <w:szCs w:val="20"/>
          <w:lang w:val="en-US"/>
        </w:rPr>
        <w:t>editor</w:t>
      </w:r>
      <w:proofErr w:type="gramEnd"/>
      <w:r w:rsidRPr="00721B39">
        <w:rPr>
          <w:sz w:val="20"/>
          <w:szCs w:val="20"/>
          <w:lang w:val="en-US"/>
        </w:rPr>
        <w:t xml:space="preserve">: Adriano </w:t>
      </w:r>
      <w:proofErr w:type="spellStart"/>
      <w:r w:rsidRPr="00721B39">
        <w:rPr>
          <w:sz w:val="20"/>
          <w:szCs w:val="20"/>
          <w:lang w:val="en-US"/>
        </w:rPr>
        <w:t>Nuvunga</w:t>
      </w:r>
      <w:proofErr w:type="spellEnd"/>
      <w:r w:rsidRPr="00721B39">
        <w:rPr>
          <w:sz w:val="20"/>
          <w:szCs w:val="20"/>
          <w:lang w:val="en-US"/>
        </w:rPr>
        <w:br/>
        <w:t xml:space="preserve">News editor: </w:t>
      </w:r>
      <w:proofErr w:type="spellStart"/>
      <w:r w:rsidRPr="00721B39">
        <w:rPr>
          <w:sz w:val="20"/>
          <w:szCs w:val="20"/>
          <w:lang w:val="en-US"/>
        </w:rPr>
        <w:t>Teles</w:t>
      </w:r>
      <w:proofErr w:type="spellEnd"/>
      <w:r w:rsidRPr="00721B39">
        <w:rPr>
          <w:sz w:val="20"/>
          <w:szCs w:val="20"/>
          <w:lang w:val="en-US"/>
        </w:rPr>
        <w:t xml:space="preserve"> Ribeiro</w:t>
      </w:r>
      <w:r w:rsidRPr="00721B39">
        <w:rPr>
          <w:sz w:val="20"/>
          <w:szCs w:val="20"/>
          <w:lang w:val="en-US"/>
        </w:rPr>
        <w:br/>
      </w:r>
      <w:r w:rsidRPr="00721B39">
        <w:rPr>
          <w:b/>
          <w:sz w:val="20"/>
          <w:szCs w:val="20"/>
          <w:lang w:val="en-US"/>
        </w:rPr>
        <w:t xml:space="preserve">Material may be freely reprinted and circulated. Please cite the Bulletin. </w:t>
      </w:r>
      <w:r w:rsidRPr="00721B39">
        <w:rPr>
          <w:b/>
          <w:sz w:val="20"/>
          <w:szCs w:val="20"/>
          <w:lang w:val="en-US"/>
        </w:rPr>
        <w:br/>
      </w:r>
      <w:r w:rsidRPr="00721B39">
        <w:rPr>
          <w:sz w:val="20"/>
          <w:szCs w:val="20"/>
          <w:lang w:val="en-US"/>
        </w:rPr>
        <w:t xml:space="preserve">Published by CIP, Centro de </w:t>
      </w:r>
      <w:proofErr w:type="spellStart"/>
      <w:r w:rsidRPr="00721B39">
        <w:rPr>
          <w:sz w:val="20"/>
          <w:szCs w:val="20"/>
          <w:lang w:val="en-US"/>
        </w:rPr>
        <w:t>Integridade</w:t>
      </w:r>
      <w:proofErr w:type="spellEnd"/>
      <w:r w:rsidRPr="00721B39">
        <w:rPr>
          <w:sz w:val="20"/>
          <w:szCs w:val="20"/>
          <w:lang w:val="en-US"/>
        </w:rPr>
        <w:t xml:space="preserve"> </w:t>
      </w:r>
      <w:proofErr w:type="spellStart"/>
      <w:r w:rsidRPr="00721B39">
        <w:rPr>
          <w:sz w:val="20"/>
          <w:szCs w:val="20"/>
          <w:lang w:val="en-US"/>
        </w:rPr>
        <w:t>Publica</w:t>
      </w:r>
      <w:proofErr w:type="spellEnd"/>
      <w:r w:rsidRPr="00721B39">
        <w:rPr>
          <w:sz w:val="20"/>
          <w:szCs w:val="20"/>
          <w:lang w:val="en-US"/>
        </w:rPr>
        <w:t xml:space="preserve">            web: bit.ly/MozEl13</w:t>
      </w:r>
      <w:r w:rsidRPr="00721B39">
        <w:rPr>
          <w:sz w:val="20"/>
          <w:szCs w:val="20"/>
          <w:lang w:val="en-US"/>
        </w:rPr>
        <w:br/>
      </w:r>
      <w:r w:rsidRPr="00721B39">
        <w:rPr>
          <w:sz w:val="20"/>
          <w:szCs w:val="20"/>
          <w:lang w:val="en-US"/>
        </w:rPr>
        <w:br/>
      </w:r>
      <w:r>
        <w:rPr>
          <w:rFonts w:cs="Arial"/>
          <w:b/>
          <w:bCs/>
          <w:lang w:val="en-US"/>
        </w:rPr>
        <w:t xml:space="preserve">To subscribe: </w:t>
      </w:r>
      <w:hyperlink r:id="rId7" w:history="1">
        <w:r>
          <w:rPr>
            <w:rStyle w:val="Hyperlink"/>
            <w:rFonts w:cs="Arial"/>
            <w:bCs/>
            <w:lang w:val="en-US"/>
          </w:rPr>
          <w:t>http://tinyurl.com/sub-moz</w:t>
        </w:r>
      </w:hyperlink>
      <w:r>
        <w:rPr>
          <w:rFonts w:cs="Arial"/>
          <w:b/>
          <w:bCs/>
          <w:lang w:val="en-US"/>
        </w:rPr>
        <w:br/>
        <w:t xml:space="preserve">To unsubscribe: </w:t>
      </w:r>
      <w:hyperlink r:id="rId8" w:history="1">
        <w:r>
          <w:rPr>
            <w:rStyle w:val="Hyperlink"/>
            <w:rFonts w:cs="Arial"/>
            <w:bCs/>
            <w:lang w:val="en-US"/>
          </w:rPr>
          <w:t>http://tinyurl.com/unsub-moz</w:t>
        </w:r>
      </w:hyperlink>
      <w:r>
        <w:rPr>
          <w:rFonts w:cs="Arial"/>
          <w:bCs/>
          <w:lang w:val="en-US"/>
        </w:rPr>
        <w:t xml:space="preserve"> </w:t>
      </w:r>
      <w:r w:rsidR="009F47C8">
        <w:rPr>
          <w:rFonts w:cs="Arial"/>
          <w:bCs/>
          <w:lang w:val="en-US"/>
        </w:rPr>
        <w:t xml:space="preserve">  </w:t>
      </w:r>
      <w:bookmarkStart w:id="0" w:name="_GoBack"/>
      <w:bookmarkEnd w:id="0"/>
      <w:r w:rsidRPr="00721B39">
        <w:rPr>
          <w:b/>
          <w:szCs w:val="20"/>
          <w:lang w:val="en-US"/>
        </w:rPr>
        <w:t>To opt-out</w:t>
      </w:r>
      <w:r w:rsidRPr="00721B39">
        <w:rPr>
          <w:szCs w:val="20"/>
          <w:lang w:val="en-US"/>
        </w:rPr>
        <w:t xml:space="preserve"> from the election bulletin but still receive other Mozambique-related publications, send an email to </w:t>
      </w:r>
      <w:hyperlink r:id="rId9" w:history="1">
        <w:r w:rsidRPr="00721B39">
          <w:rPr>
            <w:rStyle w:val="Hyperlink"/>
            <w:szCs w:val="20"/>
            <w:lang w:val="en-US"/>
          </w:rPr>
          <w:t>j.hanlon@open.ac.uk</w:t>
        </w:r>
      </w:hyperlink>
      <w:r w:rsidRPr="00721B39">
        <w:rPr>
          <w:szCs w:val="20"/>
          <w:lang w:val="en-US"/>
        </w:rPr>
        <w:t xml:space="preserve"> </w:t>
      </w:r>
      <w:r w:rsidRPr="00721B39">
        <w:rPr>
          <w:szCs w:val="20"/>
          <w:lang w:val="en-US"/>
        </w:rPr>
        <w:lastRenderedPageBreak/>
        <w:t>with just "no election" in the subject line.</w:t>
      </w:r>
      <w:r>
        <w:rPr>
          <w:rFonts w:cs="Arial"/>
          <w:b/>
          <w:bCs/>
          <w:lang w:val="en-US"/>
        </w:rPr>
        <w:br/>
      </w:r>
      <w:r>
        <w:rPr>
          <w:sz w:val="20"/>
          <w:szCs w:val="20"/>
        </w:rPr>
        <w:t xml:space="preserve">Para subscrever a este boletim em </w:t>
      </w:r>
      <w:r>
        <w:rPr>
          <w:b/>
          <w:sz w:val="20"/>
          <w:szCs w:val="20"/>
        </w:rPr>
        <w:t>Português</w:t>
      </w:r>
      <w:r>
        <w:rPr>
          <w:sz w:val="20"/>
          <w:szCs w:val="20"/>
        </w:rPr>
        <w:t xml:space="preserve">, envie uma mensagem para </w:t>
      </w:r>
      <w:hyperlink r:id="rId10" w:history="1">
        <w:r>
          <w:rPr>
            <w:rStyle w:val="Hyperlink"/>
            <w:sz w:val="20"/>
            <w:szCs w:val="20"/>
          </w:rPr>
          <w:t>j.hanlon@open.ac.uk</w:t>
        </w:r>
      </w:hyperlink>
      <w:r>
        <w:rPr>
          <w:sz w:val="20"/>
          <w:szCs w:val="20"/>
        </w:rPr>
        <w:t xml:space="preserve"> apenas com a palavra "subscrever" na linha de assunto.</w:t>
      </w:r>
      <w:r>
        <w:rPr>
          <w:rFonts w:ascii="MS Gothic" w:eastAsia="MS Gothic" w:hAnsi="MS Gothic" w:cs="MS Gothic" w:hint="eastAsia"/>
          <w:sz w:val="20"/>
          <w:szCs w:val="20"/>
        </w:rPr>
        <w:t> </w:t>
      </w:r>
      <w:r w:rsidRPr="00721B39">
        <w:rPr>
          <w:rFonts w:cs="Arial"/>
          <w:b/>
          <w:bCs/>
        </w:rPr>
        <w:br/>
      </w:r>
      <w:r>
        <w:rPr>
          <w:rFonts w:cs="Arial"/>
          <w:sz w:val="20"/>
          <w:szCs w:val="20"/>
          <w:lang w:val="en-US"/>
        </w:rPr>
        <w:t>=============================</w:t>
      </w:r>
      <w:r>
        <w:rPr>
          <w:rFonts w:ascii="MS Gothic" w:eastAsia="MS Gothic" w:hAnsi="MS Gothic" w:cs="MS Gothic" w:hint="eastAsia"/>
          <w:sz w:val="20"/>
          <w:szCs w:val="20"/>
          <w:lang w:val="en-US"/>
        </w:rPr>
        <w:t> </w:t>
      </w:r>
      <w:r>
        <w:rPr>
          <w:rFonts w:cs="Arial"/>
          <w:sz w:val="20"/>
          <w:szCs w:val="20"/>
          <w:lang w:val="en-US"/>
        </w:rPr>
        <w:br/>
      </w:r>
      <w:proofErr w:type="gramStart"/>
      <w:r>
        <w:rPr>
          <w:rFonts w:cs="Arial"/>
          <w:sz w:val="20"/>
          <w:szCs w:val="20"/>
          <w:lang w:val="en-US"/>
        </w:rPr>
        <w:t>This</w:t>
      </w:r>
      <w:proofErr w:type="gramEnd"/>
      <w:r>
        <w:rPr>
          <w:rFonts w:cs="Arial"/>
          <w:sz w:val="20"/>
          <w:szCs w:val="20"/>
          <w:lang w:val="en-US"/>
        </w:rPr>
        <w:t xml:space="preserve"> mailing is the personal responsibility of Joseph Hanlon, and does not necessarily represent the views of the Open University.</w:t>
      </w:r>
      <w:r>
        <w:rPr>
          <w:sz w:val="18"/>
          <w:szCs w:val="22"/>
          <w:lang w:val="en-US"/>
        </w:rPr>
        <w:t xml:space="preserve"> </w:t>
      </w:r>
      <w:r w:rsidRPr="00721B39">
        <w:rPr>
          <w:sz w:val="18"/>
          <w:szCs w:val="22"/>
          <w:lang w:val="en-US"/>
        </w:rPr>
        <w:br/>
      </w:r>
    </w:p>
    <w:p w:rsidR="00721B39" w:rsidRPr="00721B39" w:rsidRDefault="00721B39" w:rsidP="00721B39">
      <w:pPr>
        <w:rPr>
          <w:rFonts w:eastAsia="Times New Roman"/>
          <w:lang w:val="en-US"/>
        </w:rPr>
      </w:pPr>
      <w:r w:rsidRPr="00721B39">
        <w:rPr>
          <w:rFonts w:eastAsia="Times New Roman"/>
          <w:lang w:val="en-US"/>
        </w:rPr>
        <w:t xml:space="preserve">-- The Open University is incorporated by Royal Charter (RC 000391), an exempt charity in England &amp; Wales and a charity registered in Scotland (SC 038302). </w:t>
      </w:r>
    </w:p>
    <w:p w:rsidR="00864277" w:rsidRPr="00721B39" w:rsidRDefault="00864277">
      <w:pPr>
        <w:rPr>
          <w:lang w:val="en-US"/>
        </w:rPr>
      </w:pPr>
    </w:p>
    <w:sectPr w:rsidR="00864277" w:rsidRPr="00721B3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B39"/>
    <w:rsid w:val="00721B39"/>
    <w:rsid w:val="00864277"/>
    <w:rsid w:val="009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86D570-A477-4965-B686-4C86F2B1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B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1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unsub-mo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nyurl.com/sub-mo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.hanlon@open.ac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inyurl.com/unsub-moz" TargetMode="External"/><Relationship Id="rId10" Type="http://schemas.openxmlformats.org/officeDocument/2006/relationships/hyperlink" Target="mailto:j.hanlon@open.ac.uk" TargetMode="External"/><Relationship Id="rId4" Type="http://schemas.openxmlformats.org/officeDocument/2006/relationships/hyperlink" Target="http://tinyurl.com/sub-moz" TargetMode="External"/><Relationship Id="rId9" Type="http://schemas.openxmlformats.org/officeDocument/2006/relationships/hyperlink" Target="mailto:j.hanlon@ope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2546</Characters>
  <Application>Microsoft Office Word</Application>
  <DocSecurity>0</DocSecurity>
  <Lines>21</Lines>
  <Paragraphs>6</Paragraphs>
  <ScaleCrop>false</ScaleCrop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Cortês Keyser</dc:creator>
  <cp:keywords/>
  <dc:description/>
  <cp:lastModifiedBy>Denise Cortês Keyser</cp:lastModifiedBy>
  <cp:revision>2</cp:revision>
  <dcterms:created xsi:type="dcterms:W3CDTF">2014-02-24T02:48:00Z</dcterms:created>
  <dcterms:modified xsi:type="dcterms:W3CDTF">2014-02-24T06:31:00Z</dcterms:modified>
</cp:coreProperties>
</file>